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54" w:rsidRPr="00FF7054" w:rsidRDefault="00FF7054" w:rsidP="00635251">
      <w:pPr>
        <w:pStyle w:val="Default"/>
        <w:ind w:left="-567"/>
      </w:pPr>
      <w:r w:rsidRPr="00FF7054">
        <w:t xml:space="preserve">You are going to enter a creative writing competition. </w:t>
      </w:r>
    </w:p>
    <w:p w:rsidR="00FF7054" w:rsidRPr="00FF7054" w:rsidRDefault="00FF7054" w:rsidP="00635251">
      <w:pPr>
        <w:pStyle w:val="Default"/>
        <w:ind w:left="-567"/>
      </w:pPr>
      <w:r w:rsidRPr="00FF7054">
        <w:t xml:space="preserve">Your entry will be judged by a panel of young people of your own age. </w:t>
      </w:r>
    </w:p>
    <w:p w:rsidR="00FF7054" w:rsidRPr="00FF7054" w:rsidRDefault="00FF7054" w:rsidP="00635251">
      <w:pPr>
        <w:pStyle w:val="Default"/>
        <w:ind w:left="-567"/>
        <w:rPr>
          <w:b/>
          <w:bCs/>
        </w:rPr>
      </w:pPr>
    </w:p>
    <w:p w:rsidR="00FF7054" w:rsidRPr="00FF7054" w:rsidRDefault="00FF7054" w:rsidP="00635251">
      <w:pPr>
        <w:pStyle w:val="Default"/>
        <w:ind w:left="-567"/>
      </w:pPr>
      <w:r w:rsidRPr="00FF7054">
        <w:rPr>
          <w:b/>
          <w:bCs/>
        </w:rPr>
        <w:t xml:space="preserve">Either: </w:t>
      </w:r>
    </w:p>
    <w:p w:rsidR="00C8508B" w:rsidRPr="00FF7054" w:rsidRDefault="00FF7054" w:rsidP="00635251">
      <w:pPr>
        <w:ind w:left="-567"/>
        <w:rPr>
          <w:rFonts w:ascii="Arial" w:hAnsi="Arial" w:cs="Arial"/>
          <w:sz w:val="24"/>
          <w:szCs w:val="24"/>
        </w:rPr>
      </w:pPr>
      <w:r w:rsidRPr="00FF7054">
        <w:rPr>
          <w:rFonts w:ascii="Arial" w:hAnsi="Arial" w:cs="Arial"/>
          <w:sz w:val="24"/>
          <w:szCs w:val="24"/>
        </w:rPr>
        <w:t xml:space="preserve">Write a </w:t>
      </w:r>
      <w:r w:rsidRPr="00DC5C07">
        <w:rPr>
          <w:rFonts w:ascii="Arial" w:hAnsi="Arial" w:cs="Arial"/>
          <w:b/>
          <w:sz w:val="24"/>
          <w:szCs w:val="24"/>
        </w:rPr>
        <w:t>description</w:t>
      </w:r>
      <w:r w:rsidRPr="00FF7054">
        <w:rPr>
          <w:rFonts w:ascii="Arial" w:hAnsi="Arial" w:cs="Arial"/>
          <w:sz w:val="24"/>
          <w:szCs w:val="24"/>
        </w:rPr>
        <w:t xml:space="preserve"> suggested by this picture:</w:t>
      </w:r>
    </w:p>
    <w:p w:rsidR="00A64E19" w:rsidRPr="00A64E19" w:rsidRDefault="001C3405" w:rsidP="00A64E19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C3405">
        <w:rPr>
          <w:rFonts w:ascii="Arial" w:hAnsi="Arial" w:cs="Arial"/>
          <w:noProof/>
          <w:color w:val="666666"/>
          <w:sz w:val="18"/>
          <w:szCs w:val="18"/>
          <w:lang w:eastAsia="en-GB"/>
        </w:rPr>
        <w:drawing>
          <wp:inline distT="0" distB="0" distL="0" distR="0">
            <wp:extent cx="5731510" cy="3821007"/>
            <wp:effectExtent l="19050" t="0" r="2540" b="0"/>
            <wp:docPr id="42" name="mainimage" descr="Fun At The Beach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Fun At The Beach Photo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A4" w:rsidRPr="00FF7054" w:rsidRDefault="00B00AA4" w:rsidP="00635251">
      <w:pPr>
        <w:pStyle w:val="Default"/>
        <w:ind w:left="-567"/>
        <w:rPr>
          <w:b/>
        </w:rPr>
      </w:pPr>
    </w:p>
    <w:p w:rsidR="00FF7054" w:rsidRPr="00FF7054" w:rsidRDefault="00FF7054" w:rsidP="00635251">
      <w:pPr>
        <w:pStyle w:val="Default"/>
        <w:ind w:left="-567"/>
        <w:rPr>
          <w:b/>
        </w:rPr>
      </w:pPr>
      <w:r w:rsidRPr="00FF7054">
        <w:rPr>
          <w:b/>
        </w:rPr>
        <w:t>Or</w:t>
      </w:r>
    </w:p>
    <w:p w:rsidR="00FF7054" w:rsidRPr="00FF7054" w:rsidRDefault="00FF7054" w:rsidP="00635251">
      <w:pPr>
        <w:pStyle w:val="Default"/>
        <w:ind w:left="-567"/>
      </w:pPr>
      <w:r w:rsidRPr="00FF7054">
        <w:t xml:space="preserve">Write the </w:t>
      </w:r>
      <w:r w:rsidRPr="00DC5C07">
        <w:rPr>
          <w:b/>
        </w:rPr>
        <w:t>opening</w:t>
      </w:r>
      <w:r w:rsidRPr="00FF7054">
        <w:t xml:space="preserve"> part of a </w:t>
      </w:r>
      <w:r w:rsidRPr="00DC5C07">
        <w:rPr>
          <w:b/>
        </w:rPr>
        <w:t>story</w:t>
      </w:r>
      <w:r w:rsidRPr="00FF7054">
        <w:t xml:space="preserve"> </w:t>
      </w:r>
      <w:r w:rsidR="00311B5A">
        <w:t>that is s</w:t>
      </w:r>
      <w:r w:rsidR="007745A3">
        <w:t xml:space="preserve">et </w:t>
      </w:r>
      <w:r w:rsidR="001C3405">
        <w:t>at the beach</w:t>
      </w:r>
      <w:r w:rsidRPr="00FF7054">
        <w:t xml:space="preserve">. </w:t>
      </w:r>
    </w:p>
    <w:p w:rsidR="00D60DFF" w:rsidRPr="00FF7054" w:rsidRDefault="00FF7054" w:rsidP="00635251">
      <w:pPr>
        <w:pStyle w:val="Default"/>
        <w:ind w:left="-567"/>
      </w:pPr>
      <w:r w:rsidRPr="00FF7054">
        <w:t>(24 mar</w:t>
      </w:r>
      <w:r w:rsidR="00635251">
        <w:t xml:space="preserve">ks for content and organisation, </w:t>
      </w:r>
      <w:r w:rsidRPr="00FF7054">
        <w:t xml:space="preserve">16 marks for technical accuracy) </w:t>
      </w:r>
      <w:r w:rsidR="00635251">
        <w:t xml:space="preserve">= </w:t>
      </w:r>
      <w:r w:rsidRPr="00FF7054">
        <w:rPr>
          <w:b/>
          <w:bCs/>
        </w:rPr>
        <w:t>[40 marks]</w:t>
      </w:r>
    </w:p>
    <w:p w:rsidR="00635251" w:rsidRDefault="00635251" w:rsidP="00635251">
      <w:pPr>
        <w:pStyle w:val="Default"/>
        <w:ind w:left="-567"/>
        <w:rPr>
          <w:b/>
          <w:bCs/>
          <w:sz w:val="18"/>
          <w:szCs w:val="18"/>
        </w:rPr>
      </w:pPr>
    </w:p>
    <w:p w:rsidR="00635251" w:rsidRDefault="00635251" w:rsidP="00635251">
      <w:pPr>
        <w:pStyle w:val="Default"/>
        <w:ind w:left="-567"/>
        <w:rPr>
          <w:b/>
          <w:bCs/>
          <w:sz w:val="18"/>
          <w:szCs w:val="18"/>
        </w:rPr>
      </w:pP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  <w:b/>
          <w:bCs/>
        </w:rPr>
        <w:t xml:space="preserve">Content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Communication is consistently clear and effective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Tone, style and register matched to purpose, form and audience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Increasingly sophisticated vocabulary and </w:t>
      </w:r>
      <w:proofErr w:type="gramStart"/>
      <w:r w:rsidRPr="00635251">
        <w:rPr>
          <w:rFonts w:ascii="Calibri" w:hAnsi="Calibri"/>
        </w:rPr>
        <w:t>phrasing ,</w:t>
      </w:r>
      <w:proofErr w:type="gramEnd"/>
      <w:r w:rsidRPr="00635251">
        <w:rPr>
          <w:rFonts w:ascii="Calibri" w:hAnsi="Calibri"/>
        </w:rPr>
        <w:t xml:space="preserve"> chosen for effect with a range of appropriate linguistic devices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  <w:b/>
          <w:bCs/>
        </w:rPr>
        <w:t xml:space="preserve">Organisation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Writing is engaging with a range of detailed connected ideas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Coherent paragraphs with integrated discourse markers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Effective use of structural features </w:t>
      </w:r>
    </w:p>
    <w:p w:rsidR="00D60DFF" w:rsidRPr="00635251" w:rsidRDefault="00D60DFF" w:rsidP="00635251">
      <w:pPr>
        <w:spacing w:after="0" w:line="240" w:lineRule="auto"/>
        <w:ind w:left="-567"/>
        <w:rPr>
          <w:rFonts w:ascii="Calibri" w:hAnsi="Calibri" w:cs="Arial"/>
          <w:b/>
          <w:sz w:val="24"/>
          <w:szCs w:val="24"/>
        </w:rPr>
      </w:pPr>
    </w:p>
    <w:p w:rsidR="00B461D2" w:rsidRPr="00635251" w:rsidRDefault="00635251" w:rsidP="00635251">
      <w:pPr>
        <w:pStyle w:val="Default"/>
        <w:ind w:left="-567"/>
        <w:rPr>
          <w:rFonts w:ascii="Calibri" w:hAnsi="Calibri"/>
          <w:b/>
          <w:color w:val="auto"/>
        </w:rPr>
      </w:pPr>
      <w:r w:rsidRPr="00635251">
        <w:rPr>
          <w:rFonts w:ascii="Calibri" w:hAnsi="Calibri"/>
          <w:b/>
          <w:color w:val="auto"/>
        </w:rPr>
        <w:t>Technical Accuracy</w:t>
      </w:r>
    </w:p>
    <w:p w:rsidR="00B461D2" w:rsidRPr="00185133" w:rsidRDefault="00B461D2" w:rsidP="00185133">
      <w:pPr>
        <w:pStyle w:val="Default"/>
        <w:numPr>
          <w:ilvl w:val="0"/>
          <w:numId w:val="1"/>
        </w:numPr>
        <w:ind w:left="-284" w:hanging="283"/>
        <w:rPr>
          <w:rFonts w:ascii="Calibri" w:hAnsi="Calibri"/>
        </w:rPr>
      </w:pPr>
      <w:r w:rsidRPr="00185133">
        <w:rPr>
          <w:rFonts w:ascii="Calibri" w:hAnsi="Calibri"/>
        </w:rPr>
        <w:t xml:space="preserve">Sentence demarcation is mostly secure and accurate </w:t>
      </w: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Range of punctuation is used, mostly with success </w:t>
      </w:r>
    </w:p>
    <w:p w:rsidR="00B461D2" w:rsidRPr="00095F01" w:rsidRDefault="00B461D2" w:rsidP="00185133">
      <w:pPr>
        <w:pStyle w:val="Default"/>
        <w:ind w:left="-567"/>
        <w:rPr>
          <w:rFonts w:ascii="Calibri" w:hAnsi="Calibri"/>
          <w:sz w:val="12"/>
          <w:szCs w:val="12"/>
        </w:rPr>
      </w:pP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Uses a variety of sentence forms for effect </w:t>
      </w: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Mostly uses Standard English appropriately with mostly controlled grammatical structures </w:t>
      </w:r>
    </w:p>
    <w:p w:rsidR="00B461D2" w:rsidRPr="00095F01" w:rsidRDefault="00B461D2" w:rsidP="00185133">
      <w:pPr>
        <w:pStyle w:val="Default"/>
        <w:ind w:left="-567"/>
        <w:rPr>
          <w:rFonts w:ascii="Calibri" w:hAnsi="Calibri"/>
          <w:sz w:val="12"/>
          <w:szCs w:val="12"/>
        </w:rPr>
      </w:pP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Generally accurate spelling, including complex and irregular words </w:t>
      </w:r>
    </w:p>
    <w:p w:rsidR="00B461D2" w:rsidRPr="00095F01" w:rsidRDefault="00B461D2" w:rsidP="00095F01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Increasingly </w:t>
      </w:r>
      <w:r w:rsidR="00095F01">
        <w:rPr>
          <w:rFonts w:ascii="Calibri" w:hAnsi="Calibri"/>
        </w:rPr>
        <w:t>sophisticated use of vocabulary.</w:t>
      </w:r>
    </w:p>
    <w:sectPr w:rsidR="00B461D2" w:rsidRPr="00095F01" w:rsidSect="00635251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CE6"/>
    <w:multiLevelType w:val="hybridMultilevel"/>
    <w:tmpl w:val="3D4ACAB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DFF"/>
    <w:rsid w:val="00095F01"/>
    <w:rsid w:val="00185133"/>
    <w:rsid w:val="001C3405"/>
    <w:rsid w:val="002246F6"/>
    <w:rsid w:val="00311B5A"/>
    <w:rsid w:val="003F7F73"/>
    <w:rsid w:val="004D2CE2"/>
    <w:rsid w:val="004E472E"/>
    <w:rsid w:val="005A33F0"/>
    <w:rsid w:val="00635251"/>
    <w:rsid w:val="00713F01"/>
    <w:rsid w:val="007745A3"/>
    <w:rsid w:val="00A64E19"/>
    <w:rsid w:val="00B00AA4"/>
    <w:rsid w:val="00B25512"/>
    <w:rsid w:val="00B461D2"/>
    <w:rsid w:val="00C8508B"/>
    <w:rsid w:val="00CF3020"/>
    <w:rsid w:val="00D60DFF"/>
    <w:rsid w:val="00DA5EFD"/>
    <w:rsid w:val="00DC5C07"/>
    <w:rsid w:val="00DD53CB"/>
    <w:rsid w:val="00EC7651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7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6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7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7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4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2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79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10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8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9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2014-08-08T09:20:00Z</dcterms:created>
  <dcterms:modified xsi:type="dcterms:W3CDTF">2014-08-08T09:20:00Z</dcterms:modified>
</cp:coreProperties>
</file>